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F71F2">
        <w:trPr>
          <w:trHeight w:val="642"/>
          <w:jc w:val="center"/>
        </w:trPr>
        <w:tc>
          <w:tcPr>
            <w:tcW w:w="9212" w:type="dxa"/>
            <w:shd w:val="pct10" w:color="auto" w:fill="FFFFFF"/>
          </w:tcPr>
          <w:p w:rsidR="005F71F2" w:rsidRDefault="00CE6F18" w:rsidP="005F71F2">
            <w:pPr>
              <w:pStyle w:val="berschrift1"/>
              <w:jc w:val="center"/>
            </w:pPr>
            <w:r>
              <w:t>An</w:t>
            </w:r>
            <w:r w:rsidR="00C50938">
              <w:t>forderungs</w:t>
            </w:r>
            <w:r>
              <w:t>profil</w:t>
            </w:r>
          </w:p>
          <w:p w:rsidR="00CE6F18" w:rsidRDefault="0026128D" w:rsidP="00CE6F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der </w:t>
            </w:r>
            <w:r w:rsidR="00CE6F18" w:rsidRPr="00CE6F18">
              <w:rPr>
                <w:rFonts w:ascii="Arial" w:hAnsi="Arial" w:cs="Arial"/>
                <w:b/>
                <w:sz w:val="28"/>
                <w:szCs w:val="28"/>
              </w:rPr>
              <w:t>„Wohnberatung“</w:t>
            </w:r>
          </w:p>
          <w:p w:rsidR="0026128D" w:rsidRPr="00CE6F18" w:rsidRDefault="0026128D" w:rsidP="00CE6F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im Netzwerk „Zuhause leben im Alter“</w:t>
            </w:r>
          </w:p>
          <w:p w:rsidR="00CE6F18" w:rsidRPr="00CE6F18" w:rsidRDefault="00CE6F18" w:rsidP="005F71F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E6F18">
              <w:rPr>
                <w:rFonts w:ascii="Arial" w:hAnsi="Arial" w:cs="Arial"/>
                <w:b/>
                <w:sz w:val="28"/>
                <w:szCs w:val="28"/>
              </w:rPr>
              <w:t xml:space="preserve">im Rahmen </w:t>
            </w:r>
            <w:r w:rsidR="00F642A9">
              <w:rPr>
                <w:rFonts w:ascii="Arial" w:hAnsi="Arial" w:cs="Arial"/>
                <w:b/>
                <w:sz w:val="28"/>
                <w:szCs w:val="28"/>
              </w:rPr>
              <w:t xml:space="preserve">der Förderung </w:t>
            </w:r>
            <w:r w:rsidRPr="00CE6F18">
              <w:rPr>
                <w:rFonts w:ascii="Arial" w:hAnsi="Arial" w:cs="Arial"/>
                <w:b/>
                <w:sz w:val="28"/>
                <w:szCs w:val="28"/>
              </w:rPr>
              <w:t>ambulanter k</w:t>
            </w:r>
            <w:r w:rsidR="005F71F2" w:rsidRPr="00CE6F18">
              <w:rPr>
                <w:rFonts w:ascii="Arial" w:hAnsi="Arial" w:cs="Arial"/>
                <w:b/>
                <w:sz w:val="28"/>
                <w:szCs w:val="28"/>
              </w:rPr>
              <w:t>omplementäre</w:t>
            </w:r>
            <w:r w:rsidR="005A6FB2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5F71F2" w:rsidRPr="00CE6F18">
              <w:rPr>
                <w:rFonts w:ascii="Arial" w:hAnsi="Arial"/>
                <w:b/>
                <w:sz w:val="28"/>
                <w:szCs w:val="28"/>
              </w:rPr>
              <w:t xml:space="preserve"> Dienste</w:t>
            </w:r>
          </w:p>
          <w:p w:rsidR="005F71F2" w:rsidRDefault="005F71F2" w:rsidP="005F71F2">
            <w:pPr>
              <w:jc w:val="center"/>
            </w:pPr>
            <w:r w:rsidRPr="00CE6F18">
              <w:rPr>
                <w:rFonts w:ascii="Arial" w:hAnsi="Arial"/>
                <w:b/>
                <w:sz w:val="28"/>
                <w:szCs w:val="28"/>
              </w:rPr>
              <w:t>im</w:t>
            </w:r>
            <w:r>
              <w:rPr>
                <w:rFonts w:ascii="Arial" w:hAnsi="Arial"/>
                <w:b/>
                <w:sz w:val="28"/>
              </w:rPr>
              <w:t xml:space="preserve"> Kreis Recklinghausen</w:t>
            </w:r>
          </w:p>
        </w:tc>
      </w:tr>
    </w:tbl>
    <w:p w:rsidR="005F71F2" w:rsidRDefault="005F71F2" w:rsidP="005F71F2">
      <w:pPr>
        <w:rPr>
          <w:rFonts w:ascii="Arial" w:hAnsi="Arial"/>
          <w:sz w:val="22"/>
        </w:rPr>
      </w:pPr>
    </w:p>
    <w:p w:rsidR="005F71F2" w:rsidRDefault="005F71F2" w:rsidP="005F71F2">
      <w:pPr>
        <w:rPr>
          <w:rFonts w:ascii="Arial" w:hAnsi="Arial"/>
          <w:sz w:val="22"/>
        </w:rPr>
      </w:pPr>
    </w:p>
    <w:p w:rsidR="005F71F2" w:rsidRDefault="00CE6F18" w:rsidP="009170C6">
      <w:pPr>
        <w:pStyle w:val="Textkrper"/>
        <w:jc w:val="both"/>
      </w:pPr>
      <w:r>
        <w:t xml:space="preserve">Die </w:t>
      </w:r>
      <w:r w:rsidR="005F71F2">
        <w:t>Wohnberatung umfasst Maßnahmen, die dazu beitragen, älteren und behinderten Me</w:t>
      </w:r>
      <w:r w:rsidR="005F71F2">
        <w:t>n</w:t>
      </w:r>
      <w:r w:rsidR="005F71F2">
        <w:t xml:space="preserve">schen ein möglichst langes und gefahrloses Leben in der eigenen häuslichen Umgebung zu ermöglichen. </w:t>
      </w:r>
    </w:p>
    <w:p w:rsidR="005F71F2" w:rsidRDefault="005F71F2" w:rsidP="009170C6">
      <w:pPr>
        <w:jc w:val="both"/>
        <w:rPr>
          <w:rFonts w:ascii="Arial" w:hAnsi="Arial"/>
          <w:sz w:val="22"/>
        </w:rPr>
      </w:pPr>
      <w:bookmarkStart w:id="0" w:name="_GoBack"/>
      <w:bookmarkEnd w:id="0"/>
    </w:p>
    <w:p w:rsidR="005F71F2" w:rsidRDefault="005F71F2" w:rsidP="009170C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Wohn</w:t>
      </w:r>
      <w:r w:rsidR="003C60F8">
        <w:rPr>
          <w:rFonts w:ascii="Arial" w:hAnsi="Arial"/>
          <w:sz w:val="22"/>
        </w:rPr>
        <w:t>b</w:t>
      </w:r>
      <w:r>
        <w:rPr>
          <w:rFonts w:ascii="Arial" w:hAnsi="Arial"/>
          <w:sz w:val="22"/>
        </w:rPr>
        <w:t xml:space="preserve">eratung soll dazu führen, dass dieser Personenkreis von fremder Hilfe so weit </w:t>
      </w:r>
      <w:r w:rsidR="005A6FB2">
        <w:rPr>
          <w:rFonts w:ascii="Arial" w:hAnsi="Arial"/>
          <w:sz w:val="22"/>
        </w:rPr>
        <w:t xml:space="preserve">wie </w:t>
      </w:r>
      <w:r>
        <w:rPr>
          <w:rFonts w:ascii="Arial" w:hAnsi="Arial"/>
          <w:sz w:val="22"/>
        </w:rPr>
        <w:t>möglich unabhängig und eine eigenständige Lebensführung möglich ist. Hilfe und Pflege</w:t>
      </w:r>
      <w:r w:rsidRPr="009F4A75">
        <w:rPr>
          <w:rFonts w:ascii="Arial" w:hAnsi="Arial"/>
          <w:sz w:val="22"/>
        </w:rPr>
        <w:t>b</w:t>
      </w:r>
      <w:r w:rsidRPr="009F4A75">
        <w:rPr>
          <w:rFonts w:ascii="Arial" w:hAnsi="Arial"/>
          <w:sz w:val="22"/>
        </w:rPr>
        <w:t>e</w:t>
      </w:r>
      <w:r w:rsidRPr="009F4A75">
        <w:rPr>
          <w:rFonts w:ascii="Arial" w:hAnsi="Arial"/>
          <w:sz w:val="22"/>
        </w:rPr>
        <w:t>darf</w:t>
      </w:r>
      <w:r>
        <w:rPr>
          <w:rFonts w:ascii="Arial" w:hAnsi="Arial"/>
          <w:sz w:val="22"/>
        </w:rPr>
        <w:t xml:space="preserve"> sollen reduziert und der Einsatz von Hilfe und Pflege erleichtert oder ermöglicht werden, so dass eine stationäre Unterbringung </w:t>
      </w:r>
      <w:r w:rsidR="00545BD7">
        <w:rPr>
          <w:rFonts w:ascii="Arial" w:hAnsi="Arial"/>
          <w:sz w:val="22"/>
        </w:rPr>
        <w:t xml:space="preserve">so lange wie möglich hinausgezögert werden kann. </w:t>
      </w:r>
      <w:r>
        <w:rPr>
          <w:rFonts w:ascii="Arial" w:hAnsi="Arial"/>
          <w:sz w:val="22"/>
        </w:rPr>
        <w:t xml:space="preserve">Unfallprävention ergänzt diese Ziele. </w:t>
      </w:r>
    </w:p>
    <w:p w:rsidR="005F71F2" w:rsidRDefault="005F71F2" w:rsidP="009170C6">
      <w:pPr>
        <w:jc w:val="both"/>
        <w:rPr>
          <w:rFonts w:ascii="Arial" w:hAnsi="Arial"/>
          <w:sz w:val="22"/>
        </w:rPr>
      </w:pPr>
    </w:p>
    <w:p w:rsidR="00CE6F18" w:rsidRDefault="00CE6F18" w:rsidP="009170C6">
      <w:pPr>
        <w:jc w:val="both"/>
        <w:rPr>
          <w:rFonts w:ascii="Arial" w:hAnsi="Arial"/>
          <w:sz w:val="22"/>
        </w:rPr>
      </w:pPr>
    </w:p>
    <w:p w:rsidR="005F71F2" w:rsidRDefault="005F71F2" w:rsidP="009170C6">
      <w:pPr>
        <w:pStyle w:val="berschrift2"/>
        <w:jc w:val="both"/>
      </w:pPr>
      <w:r>
        <w:t>Zielgruppe</w:t>
      </w:r>
    </w:p>
    <w:p w:rsidR="005F71F2" w:rsidRDefault="005F71F2" w:rsidP="009170C6">
      <w:pPr>
        <w:jc w:val="both"/>
        <w:rPr>
          <w:rFonts w:ascii="Arial" w:hAnsi="Arial"/>
          <w:sz w:val="22"/>
        </w:rPr>
      </w:pPr>
    </w:p>
    <w:p w:rsidR="005F71F2" w:rsidRDefault="00C05871" w:rsidP="009170C6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ä</w:t>
      </w:r>
      <w:r w:rsidR="005F71F2">
        <w:rPr>
          <w:rFonts w:ascii="Arial" w:hAnsi="Arial"/>
          <w:sz w:val="22"/>
        </w:rPr>
        <w:t>ltere, behinderte und/oder pflegebedürftige Menschen und ihre Angehörigen</w:t>
      </w:r>
    </w:p>
    <w:p w:rsidR="005F71F2" w:rsidRDefault="00C05871" w:rsidP="009170C6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5F71F2">
        <w:rPr>
          <w:rFonts w:ascii="Arial" w:hAnsi="Arial"/>
          <w:sz w:val="22"/>
        </w:rPr>
        <w:t>rivate Eigentümer und Vermieter, Wohnungsbaugesellschaften und -genossenschaften</w:t>
      </w:r>
    </w:p>
    <w:p w:rsidR="005F71F2" w:rsidRDefault="005F71F2" w:rsidP="009170C6">
      <w:pPr>
        <w:jc w:val="both"/>
        <w:rPr>
          <w:rFonts w:ascii="Arial" w:hAnsi="Arial"/>
          <w:sz w:val="22"/>
        </w:rPr>
      </w:pPr>
    </w:p>
    <w:p w:rsidR="00CE6F18" w:rsidRDefault="00CE6F18" w:rsidP="009170C6">
      <w:pPr>
        <w:jc w:val="both"/>
        <w:rPr>
          <w:rFonts w:ascii="Arial" w:hAnsi="Arial"/>
          <w:sz w:val="22"/>
        </w:rPr>
      </w:pPr>
    </w:p>
    <w:p w:rsidR="005F71F2" w:rsidRPr="00C50938" w:rsidRDefault="005F71F2" w:rsidP="009170C6">
      <w:pPr>
        <w:pStyle w:val="berschrift2"/>
        <w:jc w:val="both"/>
      </w:pPr>
      <w:r w:rsidRPr="00C50938">
        <w:t>Arbeitsfelder</w:t>
      </w:r>
      <w:r w:rsidR="00CE6F18" w:rsidRPr="00C50938">
        <w:t xml:space="preserve"> / </w:t>
      </w:r>
      <w:r w:rsidR="00AB1F6F" w:rsidRPr="00C50938">
        <w:t>L</w:t>
      </w:r>
      <w:r w:rsidR="00CE6F18" w:rsidRPr="00C50938">
        <w:t>eistungen der verantwortlichen Fachkraft</w:t>
      </w:r>
    </w:p>
    <w:p w:rsidR="005F71F2" w:rsidRDefault="005F71F2" w:rsidP="009170C6">
      <w:pPr>
        <w:jc w:val="both"/>
        <w:rPr>
          <w:rFonts w:ascii="Arial" w:hAnsi="Arial"/>
          <w:sz w:val="22"/>
        </w:rPr>
      </w:pPr>
    </w:p>
    <w:p w:rsidR="005F71F2" w:rsidRDefault="005F71F2" w:rsidP="009170C6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9F4A75">
        <w:rPr>
          <w:rFonts w:ascii="Arial" w:hAnsi="Arial"/>
          <w:sz w:val="22"/>
        </w:rPr>
        <w:t xml:space="preserve">Beratung im Einzelfall </w:t>
      </w:r>
      <w:r>
        <w:rPr>
          <w:rFonts w:ascii="Arial" w:hAnsi="Arial"/>
          <w:sz w:val="22"/>
        </w:rPr>
        <w:t>unter Berücksichtigung o.</w:t>
      </w:r>
      <w:r w:rsidR="00B410D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a. Ziele</w:t>
      </w:r>
    </w:p>
    <w:p w:rsidR="005F71F2" w:rsidRDefault="00CE6F18" w:rsidP="009170C6">
      <w:pPr>
        <w:numPr>
          <w:ilvl w:val="1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</w:t>
      </w:r>
      <w:r w:rsidR="005F71F2">
        <w:rPr>
          <w:rFonts w:ascii="Arial" w:hAnsi="Arial"/>
          <w:sz w:val="22"/>
        </w:rPr>
        <w:t>ur Wohnraumgestaltung</w:t>
      </w:r>
    </w:p>
    <w:p w:rsidR="005F71F2" w:rsidRPr="00C50938" w:rsidRDefault="007A3E9B" w:rsidP="009170C6">
      <w:pPr>
        <w:numPr>
          <w:ilvl w:val="1"/>
          <w:numId w:val="4"/>
        </w:numPr>
        <w:jc w:val="both"/>
        <w:rPr>
          <w:rFonts w:ascii="Arial" w:hAnsi="Arial"/>
          <w:sz w:val="22"/>
        </w:rPr>
      </w:pPr>
      <w:r w:rsidRPr="00C50938">
        <w:rPr>
          <w:rFonts w:ascii="Arial" w:hAnsi="Arial"/>
          <w:sz w:val="22"/>
        </w:rPr>
        <w:t xml:space="preserve">bei der Auswahl von technischen Hilfsmitteln und Alltagshilfen </w:t>
      </w:r>
    </w:p>
    <w:p w:rsidR="005F71F2" w:rsidRPr="00C50938" w:rsidRDefault="00CE6F18" w:rsidP="009170C6">
      <w:pPr>
        <w:numPr>
          <w:ilvl w:val="1"/>
          <w:numId w:val="4"/>
        </w:numPr>
        <w:jc w:val="both"/>
        <w:rPr>
          <w:rFonts w:ascii="Arial" w:hAnsi="Arial"/>
          <w:sz w:val="22"/>
        </w:rPr>
      </w:pPr>
      <w:r w:rsidRPr="00C50938">
        <w:rPr>
          <w:rFonts w:ascii="Arial" w:hAnsi="Arial"/>
          <w:sz w:val="22"/>
        </w:rPr>
        <w:t>z</w:t>
      </w:r>
      <w:r w:rsidR="005F71F2" w:rsidRPr="00C50938">
        <w:rPr>
          <w:rFonts w:ascii="Arial" w:hAnsi="Arial"/>
          <w:sz w:val="22"/>
        </w:rPr>
        <w:t>um Umbau von Wohnraum</w:t>
      </w:r>
      <w:r w:rsidR="007A3E9B" w:rsidRPr="00C50938">
        <w:rPr>
          <w:rFonts w:ascii="Arial" w:hAnsi="Arial"/>
          <w:sz w:val="22"/>
        </w:rPr>
        <w:t xml:space="preserve"> </w:t>
      </w:r>
      <w:r w:rsidR="00C50938" w:rsidRPr="00C50938">
        <w:rPr>
          <w:rFonts w:ascii="Arial" w:hAnsi="Arial"/>
          <w:sz w:val="22"/>
        </w:rPr>
        <w:t xml:space="preserve">und </w:t>
      </w:r>
      <w:r w:rsidR="007A3E9B" w:rsidRPr="00C50938">
        <w:rPr>
          <w:rFonts w:ascii="Arial" w:hAnsi="Arial"/>
          <w:sz w:val="22"/>
        </w:rPr>
        <w:t xml:space="preserve">bei </w:t>
      </w:r>
      <w:r w:rsidR="00C50938" w:rsidRPr="00C50938">
        <w:rPr>
          <w:rFonts w:ascii="Arial" w:hAnsi="Arial"/>
          <w:sz w:val="22"/>
        </w:rPr>
        <w:t xml:space="preserve">Veränderung von Wohnrauminhalten </w:t>
      </w:r>
    </w:p>
    <w:p w:rsidR="00B410D8" w:rsidRDefault="00CE6F18" w:rsidP="009170C6">
      <w:pPr>
        <w:numPr>
          <w:ilvl w:val="1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</w:t>
      </w:r>
      <w:r w:rsidR="00B410D8">
        <w:rPr>
          <w:rFonts w:ascii="Arial" w:hAnsi="Arial"/>
          <w:sz w:val="22"/>
        </w:rPr>
        <w:t>um Wohnungswechsel (Umzug)</w:t>
      </w:r>
    </w:p>
    <w:p w:rsidR="00B410D8" w:rsidRDefault="00B410D8" w:rsidP="009170C6">
      <w:pPr>
        <w:numPr>
          <w:ilvl w:val="1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Information über weitere </w:t>
      </w:r>
      <w:r w:rsidR="000F4893">
        <w:rPr>
          <w:rFonts w:ascii="Arial" w:hAnsi="Arial"/>
          <w:sz w:val="22"/>
        </w:rPr>
        <w:t xml:space="preserve">Angebote der </w:t>
      </w:r>
      <w:r>
        <w:rPr>
          <w:rFonts w:ascii="Arial" w:hAnsi="Arial"/>
          <w:sz w:val="22"/>
        </w:rPr>
        <w:t>komplementäre</w:t>
      </w:r>
      <w:r w:rsidR="000F4893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 Dienste</w:t>
      </w:r>
    </w:p>
    <w:p w:rsidR="005F71F2" w:rsidRPr="009F4A75" w:rsidRDefault="005F71F2" w:rsidP="009170C6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9F4A75">
        <w:rPr>
          <w:rFonts w:ascii="Arial" w:hAnsi="Arial"/>
          <w:sz w:val="22"/>
        </w:rPr>
        <w:t xml:space="preserve">Öffentlichkeitsarbeit </w:t>
      </w:r>
    </w:p>
    <w:p w:rsidR="005F71F2" w:rsidRDefault="005F71F2" w:rsidP="009170C6">
      <w:pPr>
        <w:numPr>
          <w:ilvl w:val="1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Aufklärung über/mit geeignete(n) Medien für Wohnbedarfe und Wohnprobleme über den Einzelfall hinaus</w:t>
      </w:r>
    </w:p>
    <w:p w:rsidR="005F71F2" w:rsidRDefault="005F71F2" w:rsidP="009170C6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9F4A75">
        <w:rPr>
          <w:rFonts w:ascii="Arial" w:hAnsi="Arial"/>
          <w:sz w:val="22"/>
        </w:rPr>
        <w:t>Beratung von Organisationen</w:t>
      </w:r>
      <w:r>
        <w:rPr>
          <w:rFonts w:ascii="Arial" w:hAnsi="Arial"/>
          <w:sz w:val="22"/>
        </w:rPr>
        <w:t xml:space="preserve"> und Institutionen</w:t>
      </w:r>
      <w:r w:rsidR="0061685F">
        <w:rPr>
          <w:rFonts w:ascii="Arial" w:hAnsi="Arial"/>
          <w:sz w:val="22"/>
        </w:rPr>
        <w:t>, insbesondere auch Selbsthilfegruppen,</w:t>
      </w:r>
      <w:r>
        <w:rPr>
          <w:rFonts w:ascii="Arial" w:hAnsi="Arial"/>
          <w:sz w:val="22"/>
        </w:rPr>
        <w:t xml:space="preserve"> zu Fragen der Wohnraumanpassung im Zusammenhang mit der Zielgruppe z. B. bei Neubau- oder Sanierungsma</w:t>
      </w:r>
      <w:r w:rsidR="00545BD7">
        <w:rPr>
          <w:rFonts w:ascii="Arial" w:hAnsi="Arial"/>
          <w:sz w:val="22"/>
        </w:rPr>
        <w:t>ß</w:t>
      </w:r>
      <w:r>
        <w:rPr>
          <w:rFonts w:ascii="Arial" w:hAnsi="Arial"/>
          <w:sz w:val="22"/>
        </w:rPr>
        <w:t xml:space="preserve">nahmen </w:t>
      </w:r>
    </w:p>
    <w:p w:rsidR="005F71F2" w:rsidRDefault="005F71F2" w:rsidP="009170C6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9F4A75">
        <w:rPr>
          <w:rFonts w:ascii="Arial" w:hAnsi="Arial"/>
          <w:sz w:val="22"/>
        </w:rPr>
        <w:t>Koordinations- und Kooperationsaufgaben</w:t>
      </w:r>
      <w:r>
        <w:rPr>
          <w:rFonts w:ascii="Arial" w:hAnsi="Arial"/>
          <w:sz w:val="22"/>
        </w:rPr>
        <w:t>; Vermittlung und Vernetzung (Zusammena</w:t>
      </w:r>
      <w:r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>beit) dieses Angebotes im Gesamtnetz der Beratungsangebote und der Versorgungsa</w:t>
      </w:r>
      <w:r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gebote für diesen Personenkreis, Zusammenarbeit mit den Beratungs- und Infocentern Pflege</w:t>
      </w:r>
    </w:p>
    <w:p w:rsidR="007A3E9B" w:rsidRPr="00C50938" w:rsidRDefault="007A3E9B" w:rsidP="009170C6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C50938">
        <w:rPr>
          <w:rFonts w:ascii="Arial" w:hAnsi="Arial"/>
          <w:sz w:val="22"/>
        </w:rPr>
        <w:t>Absprachen mit Hauseigentümer und Behörden</w:t>
      </w:r>
    </w:p>
    <w:p w:rsidR="00AB1F6F" w:rsidRPr="00C50938" w:rsidRDefault="00C50938" w:rsidP="009170C6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C50938">
        <w:rPr>
          <w:rFonts w:ascii="Arial" w:hAnsi="Arial"/>
          <w:sz w:val="22"/>
        </w:rPr>
        <w:t xml:space="preserve">Hilfestellung </w:t>
      </w:r>
      <w:r w:rsidR="003847A4">
        <w:rPr>
          <w:rFonts w:ascii="Arial" w:hAnsi="Arial"/>
          <w:sz w:val="22"/>
        </w:rPr>
        <w:t>und Unterstützung bei</w:t>
      </w:r>
      <w:r w:rsidR="00AB1F6F" w:rsidRPr="00C50938">
        <w:rPr>
          <w:rFonts w:ascii="Arial" w:hAnsi="Arial"/>
          <w:sz w:val="22"/>
        </w:rPr>
        <w:t xml:space="preserve"> Widerspruchsverfahren </w:t>
      </w:r>
    </w:p>
    <w:p w:rsidR="00CE6F18" w:rsidRDefault="00CE6F18" w:rsidP="009170C6">
      <w:pPr>
        <w:jc w:val="both"/>
        <w:rPr>
          <w:rFonts w:ascii="Arial" w:hAnsi="Arial"/>
          <w:sz w:val="22"/>
        </w:rPr>
      </w:pPr>
    </w:p>
    <w:p w:rsidR="002A2E2A" w:rsidRDefault="00CE6F18" w:rsidP="009170C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</w:t>
      </w:r>
      <w:r w:rsidR="002A2E2A">
        <w:rPr>
          <w:rFonts w:ascii="Arial" w:hAnsi="Arial"/>
          <w:sz w:val="22"/>
        </w:rPr>
        <w:t>eben übergeordneten Zielen sind zwingend individuelle und konkrete Zielvorgaben (Pl</w:t>
      </w:r>
      <w:r w:rsidR="002A2E2A">
        <w:rPr>
          <w:rFonts w:ascii="Arial" w:hAnsi="Arial"/>
          <w:sz w:val="22"/>
        </w:rPr>
        <w:t>a</w:t>
      </w:r>
      <w:r w:rsidR="002A2E2A">
        <w:rPr>
          <w:rFonts w:ascii="Arial" w:hAnsi="Arial"/>
          <w:sz w:val="22"/>
        </w:rPr>
        <w:t xml:space="preserve">nungen) für den örtlichen Einzugsbereich </w:t>
      </w:r>
      <w:r>
        <w:rPr>
          <w:rFonts w:ascii="Arial" w:hAnsi="Arial"/>
          <w:sz w:val="22"/>
        </w:rPr>
        <w:t xml:space="preserve">während einer dreijährigen Kreisförderung in der Konzeption </w:t>
      </w:r>
      <w:r w:rsidR="002A2E2A">
        <w:rPr>
          <w:rFonts w:ascii="Arial" w:hAnsi="Arial"/>
          <w:sz w:val="22"/>
        </w:rPr>
        <w:t>zu beschreiben</w:t>
      </w:r>
      <w:r w:rsidR="001B464C">
        <w:rPr>
          <w:rFonts w:ascii="Arial" w:hAnsi="Arial"/>
          <w:sz w:val="22"/>
        </w:rPr>
        <w:t>. Die Ziele müssen spezifisch formuliert, präzise messbar, aktiv beeinflussbar, realistisch erreichbar und terminiert sein.</w:t>
      </w:r>
    </w:p>
    <w:p w:rsidR="005F71F2" w:rsidRDefault="005F71F2" w:rsidP="005F71F2">
      <w:pPr>
        <w:tabs>
          <w:tab w:val="num" w:pos="2484"/>
        </w:tabs>
        <w:rPr>
          <w:rFonts w:ascii="Arial" w:hAnsi="Arial"/>
          <w:sz w:val="22"/>
        </w:rPr>
      </w:pPr>
    </w:p>
    <w:p w:rsidR="00CE6F18" w:rsidRDefault="00CE6F18" w:rsidP="009170C6">
      <w:pPr>
        <w:tabs>
          <w:tab w:val="num" w:pos="2484"/>
        </w:tabs>
        <w:jc w:val="both"/>
        <w:rPr>
          <w:rFonts w:ascii="Arial" w:hAnsi="Arial"/>
          <w:sz w:val="22"/>
        </w:rPr>
      </w:pPr>
    </w:p>
    <w:p w:rsidR="005F71F2" w:rsidRPr="00C50938" w:rsidRDefault="005F71F2" w:rsidP="009170C6">
      <w:pPr>
        <w:pStyle w:val="berschrift2"/>
        <w:tabs>
          <w:tab w:val="num" w:pos="2484"/>
        </w:tabs>
        <w:jc w:val="both"/>
      </w:pPr>
      <w:r w:rsidRPr="00C50938">
        <w:t>Qualitätskriterien</w:t>
      </w:r>
      <w:r w:rsidR="00CE6F18" w:rsidRPr="00C50938">
        <w:t xml:space="preserve"> Träger / Anbieter</w:t>
      </w:r>
    </w:p>
    <w:p w:rsidR="005F71F2" w:rsidRPr="009C4CB2" w:rsidRDefault="005F71F2" w:rsidP="009170C6">
      <w:pPr>
        <w:jc w:val="both"/>
        <w:rPr>
          <w:rFonts w:ascii="Arial" w:hAnsi="Arial" w:cs="Arial"/>
          <w:sz w:val="22"/>
          <w:szCs w:val="22"/>
        </w:rPr>
      </w:pPr>
    </w:p>
    <w:p w:rsidR="005F71F2" w:rsidRDefault="005F71F2" w:rsidP="009170C6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Beratung in der </w:t>
      </w:r>
      <w:r w:rsidRPr="009F4A75">
        <w:rPr>
          <w:rFonts w:ascii="Arial" w:hAnsi="Arial"/>
          <w:sz w:val="22"/>
        </w:rPr>
        <w:t>Beratungsstelle und/oder im Wohnumfeld</w:t>
      </w:r>
      <w:r>
        <w:rPr>
          <w:rFonts w:ascii="Arial" w:hAnsi="Arial"/>
          <w:sz w:val="22"/>
        </w:rPr>
        <w:t xml:space="preserve"> des </w:t>
      </w:r>
      <w:r w:rsidR="0059221B">
        <w:rPr>
          <w:rFonts w:ascii="Arial" w:hAnsi="Arial"/>
          <w:sz w:val="22"/>
        </w:rPr>
        <w:t>Betroffenen</w:t>
      </w:r>
    </w:p>
    <w:p w:rsidR="005F71F2" w:rsidRDefault="005F71F2" w:rsidP="009170C6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Kundenorientierte </w:t>
      </w:r>
      <w:r w:rsidRPr="009F4A75">
        <w:rPr>
          <w:rFonts w:ascii="Arial" w:hAnsi="Arial"/>
          <w:sz w:val="22"/>
        </w:rPr>
        <w:t>Systemberatung</w:t>
      </w:r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>(inkl. technische Seite der Anpassungsmaßnahmen)</w:t>
      </w:r>
    </w:p>
    <w:p w:rsidR="005F71F2" w:rsidRDefault="005F71F2" w:rsidP="009170C6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9F4A75">
        <w:rPr>
          <w:rFonts w:ascii="Arial" w:hAnsi="Arial"/>
          <w:sz w:val="22"/>
        </w:rPr>
        <w:lastRenderedPageBreak/>
        <w:t xml:space="preserve">Dokumentationssystem </w:t>
      </w:r>
      <w:r>
        <w:rPr>
          <w:rFonts w:ascii="Arial" w:hAnsi="Arial"/>
          <w:sz w:val="22"/>
        </w:rPr>
        <w:t>der Beratungen</w:t>
      </w:r>
    </w:p>
    <w:p w:rsidR="005F71F2" w:rsidRPr="00C50938" w:rsidRDefault="005F71F2" w:rsidP="009170C6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C50938">
        <w:rPr>
          <w:rFonts w:ascii="Arial" w:hAnsi="Arial"/>
          <w:sz w:val="22"/>
        </w:rPr>
        <w:t xml:space="preserve">Der Anbieter hat sowohl einen Ansprechpartner </w:t>
      </w:r>
      <w:r w:rsidR="00CE6F18" w:rsidRPr="00C50938">
        <w:rPr>
          <w:rFonts w:ascii="Arial" w:hAnsi="Arial"/>
          <w:sz w:val="22"/>
        </w:rPr>
        <w:t xml:space="preserve">als auch einen Vertreter sowie einen Qualitätsbeauftragten </w:t>
      </w:r>
      <w:r w:rsidRPr="00C50938">
        <w:rPr>
          <w:rFonts w:ascii="Arial" w:hAnsi="Arial"/>
          <w:sz w:val="22"/>
        </w:rPr>
        <w:t xml:space="preserve">für das Angebot „Wohnberatung“ </w:t>
      </w:r>
      <w:r w:rsidR="00CE6F18" w:rsidRPr="00C50938">
        <w:rPr>
          <w:rFonts w:ascii="Arial" w:hAnsi="Arial"/>
          <w:sz w:val="22"/>
        </w:rPr>
        <w:t xml:space="preserve">namentlich </w:t>
      </w:r>
      <w:r w:rsidRPr="00C50938">
        <w:rPr>
          <w:rFonts w:ascii="Arial" w:hAnsi="Arial"/>
          <w:sz w:val="22"/>
        </w:rPr>
        <w:t>zu benennen.</w:t>
      </w:r>
    </w:p>
    <w:p w:rsidR="007A3E9B" w:rsidRPr="003660BB" w:rsidRDefault="007A3E9B" w:rsidP="00F75842">
      <w:pPr>
        <w:tabs>
          <w:tab w:val="num" w:pos="2484"/>
        </w:tabs>
        <w:jc w:val="both"/>
        <w:rPr>
          <w:rFonts w:ascii="Arial" w:hAnsi="Arial" w:cs="Arial"/>
          <w:sz w:val="22"/>
          <w:szCs w:val="22"/>
        </w:rPr>
      </w:pPr>
    </w:p>
    <w:p w:rsidR="001B464C" w:rsidRPr="003660BB" w:rsidRDefault="001B464C" w:rsidP="00F75842">
      <w:pPr>
        <w:tabs>
          <w:tab w:val="num" w:pos="2484"/>
        </w:tabs>
        <w:jc w:val="both"/>
        <w:rPr>
          <w:rFonts w:ascii="Arial" w:hAnsi="Arial" w:cs="Arial"/>
          <w:sz w:val="22"/>
          <w:szCs w:val="22"/>
        </w:rPr>
      </w:pPr>
    </w:p>
    <w:p w:rsidR="005F71F2" w:rsidRPr="00C50938" w:rsidRDefault="00CE6F18" w:rsidP="00F75842">
      <w:pPr>
        <w:tabs>
          <w:tab w:val="num" w:pos="2484"/>
        </w:tabs>
        <w:jc w:val="both"/>
        <w:rPr>
          <w:rFonts w:ascii="Arial" w:hAnsi="Arial" w:cs="Arial"/>
          <w:b/>
          <w:sz w:val="22"/>
          <w:szCs w:val="22"/>
        </w:rPr>
      </w:pPr>
      <w:r w:rsidRPr="00C50938">
        <w:rPr>
          <w:rFonts w:ascii="Arial" w:hAnsi="Arial" w:cs="Arial"/>
          <w:b/>
          <w:sz w:val="22"/>
          <w:szCs w:val="22"/>
        </w:rPr>
        <w:t xml:space="preserve">Berufliche </w:t>
      </w:r>
      <w:r w:rsidR="005F71F2" w:rsidRPr="00C50938">
        <w:rPr>
          <w:rFonts w:ascii="Arial" w:hAnsi="Arial" w:cs="Arial"/>
          <w:b/>
          <w:sz w:val="22"/>
          <w:szCs w:val="22"/>
        </w:rPr>
        <w:t>Anforderungen an d</w:t>
      </w:r>
      <w:r w:rsidR="00BC082E" w:rsidRPr="00C50938">
        <w:rPr>
          <w:rFonts w:ascii="Arial" w:hAnsi="Arial" w:cs="Arial"/>
          <w:b/>
          <w:sz w:val="22"/>
          <w:szCs w:val="22"/>
        </w:rPr>
        <w:t xml:space="preserve">ie </w:t>
      </w:r>
      <w:r w:rsidR="007D17D1">
        <w:rPr>
          <w:rFonts w:ascii="Arial" w:hAnsi="Arial" w:cs="Arial"/>
          <w:b/>
          <w:sz w:val="22"/>
          <w:szCs w:val="22"/>
        </w:rPr>
        <w:t>verantwortliche</w:t>
      </w:r>
      <w:r w:rsidR="00BC082E" w:rsidRPr="00C50938">
        <w:rPr>
          <w:rFonts w:ascii="Arial" w:hAnsi="Arial" w:cs="Arial"/>
          <w:b/>
          <w:sz w:val="22"/>
          <w:szCs w:val="22"/>
        </w:rPr>
        <w:t xml:space="preserve"> Fachkraft</w:t>
      </w:r>
    </w:p>
    <w:p w:rsidR="005F71F2" w:rsidRDefault="005F71F2" w:rsidP="00F75842">
      <w:pPr>
        <w:tabs>
          <w:tab w:val="num" w:pos="2484"/>
        </w:tabs>
        <w:jc w:val="both"/>
        <w:rPr>
          <w:rFonts w:ascii="Arial" w:hAnsi="Arial"/>
          <w:sz w:val="22"/>
        </w:rPr>
      </w:pPr>
    </w:p>
    <w:p w:rsidR="005F71F2" w:rsidRDefault="005F71F2" w:rsidP="00F75842">
      <w:pPr>
        <w:tabs>
          <w:tab w:val="num" w:pos="248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Sozialarbeiter/-in oder Sozialpädagoge/-pädagogin</w:t>
      </w:r>
      <w:r w:rsidR="00CE6F18">
        <w:rPr>
          <w:rFonts w:ascii="Arial" w:hAnsi="Arial"/>
          <w:sz w:val="22"/>
        </w:rPr>
        <w:t xml:space="preserve"> mit einem </w:t>
      </w:r>
      <w:r w:rsidR="00C26605">
        <w:rPr>
          <w:rFonts w:ascii="Arial" w:hAnsi="Arial"/>
          <w:sz w:val="22"/>
        </w:rPr>
        <w:t>hohen</w:t>
      </w:r>
      <w:r w:rsidR="00CE6F18">
        <w:rPr>
          <w:rFonts w:ascii="Arial" w:hAnsi="Arial"/>
          <w:sz w:val="22"/>
        </w:rPr>
        <w:t xml:space="preserve"> Maß </w:t>
      </w:r>
      <w:r w:rsidR="00C26605">
        <w:rPr>
          <w:rFonts w:ascii="Arial" w:hAnsi="Arial"/>
          <w:sz w:val="22"/>
        </w:rPr>
        <w:t xml:space="preserve">für </w:t>
      </w:r>
      <w:r w:rsidR="00CE6F18">
        <w:rPr>
          <w:rFonts w:ascii="Arial" w:hAnsi="Arial"/>
          <w:sz w:val="22"/>
        </w:rPr>
        <w:t>technische</w:t>
      </w:r>
      <w:r w:rsidR="00C26605">
        <w:rPr>
          <w:rFonts w:ascii="Arial" w:hAnsi="Arial"/>
          <w:sz w:val="22"/>
        </w:rPr>
        <w:t>s</w:t>
      </w:r>
      <w:r w:rsidR="00CE6F18">
        <w:rPr>
          <w:rFonts w:ascii="Arial" w:hAnsi="Arial"/>
          <w:sz w:val="22"/>
        </w:rPr>
        <w:t xml:space="preserve"> Grundverständnis d. h. die technische Seite der Wohnraumberatung muss erläutert und s</w:t>
      </w:r>
      <w:r w:rsidR="00CE6F18">
        <w:rPr>
          <w:rFonts w:ascii="Arial" w:hAnsi="Arial"/>
          <w:sz w:val="22"/>
        </w:rPr>
        <w:t>i</w:t>
      </w:r>
      <w:r w:rsidR="00CE6F18">
        <w:rPr>
          <w:rFonts w:ascii="Arial" w:hAnsi="Arial"/>
          <w:sz w:val="22"/>
        </w:rPr>
        <w:t>chergestellt werden können (</w:t>
      </w:r>
      <w:r w:rsidR="00C26605">
        <w:rPr>
          <w:rFonts w:ascii="Arial" w:hAnsi="Arial"/>
          <w:sz w:val="22"/>
        </w:rPr>
        <w:t xml:space="preserve">entweder </w:t>
      </w:r>
      <w:r w:rsidR="00CE6F18">
        <w:rPr>
          <w:rFonts w:ascii="Arial" w:hAnsi="Arial"/>
          <w:sz w:val="22"/>
        </w:rPr>
        <w:t xml:space="preserve">selber </w:t>
      </w:r>
      <w:r w:rsidR="00C26605">
        <w:rPr>
          <w:rFonts w:ascii="Arial" w:hAnsi="Arial"/>
          <w:sz w:val="22"/>
        </w:rPr>
        <w:t>oder</w:t>
      </w:r>
      <w:r w:rsidR="00CE6F18">
        <w:rPr>
          <w:rFonts w:ascii="Arial" w:hAnsi="Arial"/>
          <w:sz w:val="22"/>
        </w:rPr>
        <w:t xml:space="preserve"> mit Hilfe von Kooperationspartnern z. B. Architekt). </w:t>
      </w:r>
      <w:r w:rsidR="00C26605">
        <w:rPr>
          <w:rFonts w:ascii="Arial" w:hAnsi="Arial"/>
          <w:sz w:val="22"/>
        </w:rPr>
        <w:t>Er/</w:t>
      </w:r>
      <w:r w:rsidR="00CE6F18">
        <w:rPr>
          <w:rFonts w:ascii="Arial" w:hAnsi="Arial"/>
          <w:sz w:val="22"/>
        </w:rPr>
        <w:t>Sie</w:t>
      </w:r>
      <w:r w:rsidR="00C26605">
        <w:rPr>
          <w:rFonts w:ascii="Arial" w:hAnsi="Arial"/>
          <w:sz w:val="22"/>
        </w:rPr>
        <w:t xml:space="preserve"> </w:t>
      </w:r>
      <w:r w:rsidR="009170C6">
        <w:rPr>
          <w:rFonts w:ascii="Arial" w:hAnsi="Arial"/>
          <w:sz w:val="22"/>
        </w:rPr>
        <w:t>sollte über kommunikative und organisatorische Kompetenz verfügen.</w:t>
      </w:r>
      <w:r w:rsidR="00CE6F18">
        <w:rPr>
          <w:rFonts w:ascii="Arial" w:hAnsi="Arial"/>
          <w:sz w:val="22"/>
        </w:rPr>
        <w:t xml:space="preserve"> </w:t>
      </w:r>
    </w:p>
    <w:p w:rsidR="009170C6" w:rsidRDefault="009170C6" w:rsidP="00F75842">
      <w:pPr>
        <w:tabs>
          <w:tab w:val="num" w:pos="2484"/>
        </w:tabs>
        <w:jc w:val="both"/>
        <w:rPr>
          <w:rFonts w:ascii="Arial" w:hAnsi="Arial"/>
          <w:sz w:val="22"/>
        </w:rPr>
      </w:pPr>
    </w:p>
    <w:p w:rsidR="009170C6" w:rsidRDefault="009170C6" w:rsidP="00F75842">
      <w:pPr>
        <w:tabs>
          <w:tab w:val="num" w:pos="2484"/>
        </w:tabs>
        <w:jc w:val="both"/>
        <w:rPr>
          <w:rFonts w:ascii="Arial" w:hAnsi="Arial"/>
          <w:sz w:val="22"/>
        </w:rPr>
      </w:pPr>
    </w:p>
    <w:p w:rsidR="00F75842" w:rsidRPr="00F75842" w:rsidRDefault="00F75842" w:rsidP="00F75842">
      <w:pPr>
        <w:tabs>
          <w:tab w:val="num" w:pos="2484"/>
        </w:tabs>
        <w:jc w:val="both"/>
        <w:rPr>
          <w:rFonts w:ascii="Arial" w:hAnsi="Arial"/>
          <w:sz w:val="22"/>
        </w:rPr>
      </w:pPr>
    </w:p>
    <w:p w:rsidR="00F75842" w:rsidRPr="00F75842" w:rsidRDefault="00F75842" w:rsidP="00F75842">
      <w:pPr>
        <w:tabs>
          <w:tab w:val="num" w:pos="2484"/>
        </w:tabs>
        <w:jc w:val="both"/>
        <w:rPr>
          <w:rFonts w:ascii="Arial" w:hAnsi="Arial"/>
          <w:sz w:val="22"/>
        </w:rPr>
      </w:pPr>
    </w:p>
    <w:sectPr w:rsidR="00F75842" w:rsidRPr="00F75842" w:rsidSect="0023548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418" w:bottom="1134" w:left="1418" w:header="720" w:footer="68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1A4" w:rsidRDefault="00F26DBD">
      <w:r>
        <w:separator/>
      </w:r>
    </w:p>
  </w:endnote>
  <w:endnote w:type="continuationSeparator" w:id="0">
    <w:p w:rsidR="009C41A4" w:rsidRDefault="00F2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C6" w:rsidRPr="00892F95" w:rsidRDefault="009170C6" w:rsidP="009170C6">
    <w:pPr>
      <w:pStyle w:val="Fuzeile"/>
      <w:jc w:val="right"/>
      <w:rPr>
        <w:rFonts w:ascii="Arial" w:hAnsi="Arial" w:cs="Arial"/>
        <w:color w:val="C0C0C0"/>
      </w:rPr>
    </w:pPr>
    <w:r w:rsidRPr="00892F95">
      <w:rPr>
        <w:rFonts w:ascii="Arial" w:hAnsi="Arial" w:cs="Arial"/>
        <w:color w:val="C0C0C0"/>
      </w:rPr>
      <w:t xml:space="preserve">Stand: </w:t>
    </w:r>
    <w:r w:rsidR="0026128D">
      <w:rPr>
        <w:rFonts w:ascii="Arial" w:hAnsi="Arial" w:cs="Arial"/>
        <w:color w:val="C0C0C0"/>
      </w:rPr>
      <w:t>Juni</w:t>
    </w:r>
    <w:r w:rsidR="00F642A9" w:rsidRPr="00892F95">
      <w:rPr>
        <w:rFonts w:ascii="Arial" w:hAnsi="Arial" w:cs="Arial"/>
        <w:color w:val="C0C0C0"/>
      </w:rPr>
      <w:t xml:space="preserve"> 201</w:t>
    </w:r>
    <w:r w:rsidR="0026128D">
      <w:rPr>
        <w:rFonts w:ascii="Arial" w:hAnsi="Arial" w:cs="Arial"/>
        <w:color w:val="C0C0C0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18" w:rsidRPr="00CE6F18" w:rsidRDefault="00CE6F18" w:rsidP="00CE6F18">
    <w:pPr>
      <w:pStyle w:val="Fuzeile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1A4" w:rsidRDefault="00F26DBD">
      <w:r>
        <w:separator/>
      </w:r>
    </w:p>
  </w:footnote>
  <w:footnote w:type="continuationSeparator" w:id="0">
    <w:p w:rsidR="009C41A4" w:rsidRDefault="00F26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D8" w:rsidRDefault="009B1DD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D2408">
      <w:rPr>
        <w:rStyle w:val="Seitenzahl"/>
        <w:noProof/>
      </w:rPr>
      <w:t>2</w:t>
    </w:r>
    <w:r>
      <w:rPr>
        <w:rStyle w:val="Seitenzahl"/>
      </w:rPr>
      <w:fldChar w:fldCharType="end"/>
    </w:r>
  </w:p>
  <w:p w:rsidR="009B1DD8" w:rsidRDefault="009B1DD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D8" w:rsidRPr="00C97FEA" w:rsidRDefault="009B1DD8">
    <w:pPr>
      <w:pStyle w:val="Kopfzeile"/>
      <w:framePr w:wrap="around" w:vAnchor="text" w:hAnchor="margin" w:xAlign="center" w:y="1"/>
      <w:rPr>
        <w:rStyle w:val="Seitenzahl"/>
        <w:rFonts w:ascii="Arial" w:hAnsi="Arial" w:cs="Arial"/>
        <w:sz w:val="22"/>
        <w:szCs w:val="22"/>
      </w:rPr>
    </w:pPr>
    <w:r w:rsidRPr="00C97FEA">
      <w:rPr>
        <w:rStyle w:val="Seitenzahl"/>
        <w:rFonts w:ascii="Arial" w:hAnsi="Arial" w:cs="Arial"/>
        <w:sz w:val="22"/>
        <w:szCs w:val="22"/>
      </w:rPr>
      <w:t xml:space="preserve">- </w:t>
    </w:r>
    <w:r w:rsidRPr="00C97FEA">
      <w:rPr>
        <w:rStyle w:val="Seitenzahl"/>
        <w:rFonts w:ascii="Arial" w:hAnsi="Arial" w:cs="Arial"/>
        <w:sz w:val="22"/>
        <w:szCs w:val="22"/>
      </w:rPr>
      <w:fldChar w:fldCharType="begin"/>
    </w:r>
    <w:r w:rsidRPr="00C97FEA">
      <w:rPr>
        <w:rStyle w:val="Seitenzahl"/>
        <w:rFonts w:ascii="Arial" w:hAnsi="Arial" w:cs="Arial"/>
        <w:sz w:val="22"/>
        <w:szCs w:val="22"/>
      </w:rPr>
      <w:instrText xml:space="preserve">PAGE  </w:instrText>
    </w:r>
    <w:r w:rsidRPr="00C97FEA">
      <w:rPr>
        <w:rStyle w:val="Seitenzahl"/>
        <w:rFonts w:ascii="Arial" w:hAnsi="Arial" w:cs="Arial"/>
        <w:sz w:val="22"/>
        <w:szCs w:val="22"/>
      </w:rPr>
      <w:fldChar w:fldCharType="separate"/>
    </w:r>
    <w:r w:rsidR="0026128D">
      <w:rPr>
        <w:rStyle w:val="Seitenzahl"/>
        <w:rFonts w:ascii="Arial" w:hAnsi="Arial" w:cs="Arial"/>
        <w:noProof/>
        <w:sz w:val="22"/>
        <w:szCs w:val="22"/>
      </w:rPr>
      <w:t>2</w:t>
    </w:r>
    <w:r w:rsidRPr="00C97FEA">
      <w:rPr>
        <w:rStyle w:val="Seitenzahl"/>
        <w:rFonts w:ascii="Arial" w:hAnsi="Arial" w:cs="Arial"/>
        <w:sz w:val="22"/>
        <w:szCs w:val="22"/>
      </w:rPr>
      <w:fldChar w:fldCharType="end"/>
    </w:r>
    <w:r w:rsidRPr="00C97FEA">
      <w:rPr>
        <w:rStyle w:val="Seitenzahl"/>
        <w:rFonts w:ascii="Arial" w:hAnsi="Arial" w:cs="Arial"/>
        <w:sz w:val="22"/>
        <w:szCs w:val="22"/>
      </w:rPr>
      <w:t xml:space="preserve"> -</w:t>
    </w:r>
  </w:p>
  <w:p w:rsidR="009B1DD8" w:rsidRDefault="009B1DD8">
    <w:pPr>
      <w:pStyle w:val="Kopfzeile"/>
      <w:rPr>
        <w:rFonts w:ascii="Arial" w:hAnsi="Arial" w:cs="Arial"/>
        <w:sz w:val="22"/>
        <w:szCs w:val="22"/>
      </w:rPr>
    </w:pPr>
  </w:p>
  <w:p w:rsidR="003660BB" w:rsidRDefault="003660BB">
    <w:pPr>
      <w:pStyle w:val="Kopfzeile"/>
      <w:rPr>
        <w:rFonts w:ascii="Arial" w:hAnsi="Arial" w:cs="Arial"/>
        <w:sz w:val="22"/>
        <w:szCs w:val="22"/>
      </w:rPr>
    </w:pPr>
  </w:p>
  <w:p w:rsidR="003660BB" w:rsidRDefault="003660BB">
    <w:pPr>
      <w:pStyle w:val="Kopfzeile"/>
      <w:rPr>
        <w:rFonts w:ascii="Arial" w:hAnsi="Arial" w:cs="Arial"/>
        <w:sz w:val="22"/>
        <w:szCs w:val="22"/>
      </w:rPr>
    </w:pPr>
  </w:p>
  <w:p w:rsidR="003660BB" w:rsidRDefault="003660BB">
    <w:pPr>
      <w:pStyle w:val="Kopfzeile"/>
      <w:rPr>
        <w:rFonts w:ascii="Arial" w:hAnsi="Arial" w:cs="Arial"/>
        <w:sz w:val="22"/>
        <w:szCs w:val="22"/>
      </w:rPr>
    </w:pPr>
  </w:p>
  <w:p w:rsidR="00892F95" w:rsidRPr="00C97FEA" w:rsidRDefault="00892F95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1C43"/>
    <w:multiLevelType w:val="hybridMultilevel"/>
    <w:tmpl w:val="C256F0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C62B71"/>
    <w:multiLevelType w:val="hybridMultilevel"/>
    <w:tmpl w:val="E020B20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F75495"/>
    <w:multiLevelType w:val="hybridMultilevel"/>
    <w:tmpl w:val="243A312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1942655"/>
    <w:multiLevelType w:val="hybridMultilevel"/>
    <w:tmpl w:val="932ED0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A341629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2EE5A84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98073EB"/>
    <w:multiLevelType w:val="hybridMultilevel"/>
    <w:tmpl w:val="B748C4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nkbz4oSacfRrrB/FuSC/kDa165k=" w:salt="eREz2J26mPtxdqfJKWnhKg==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3F"/>
    <w:rsid w:val="00015485"/>
    <w:rsid w:val="000F4893"/>
    <w:rsid w:val="001B464C"/>
    <w:rsid w:val="001D79C0"/>
    <w:rsid w:val="001E790B"/>
    <w:rsid w:val="00235480"/>
    <w:rsid w:val="00252DE3"/>
    <w:rsid w:val="0026128D"/>
    <w:rsid w:val="002A2E2A"/>
    <w:rsid w:val="002D2408"/>
    <w:rsid w:val="003660BB"/>
    <w:rsid w:val="003847A4"/>
    <w:rsid w:val="003C60F8"/>
    <w:rsid w:val="003D5642"/>
    <w:rsid w:val="003E6B25"/>
    <w:rsid w:val="004573EA"/>
    <w:rsid w:val="00545BD7"/>
    <w:rsid w:val="0059221B"/>
    <w:rsid w:val="005A6FB2"/>
    <w:rsid w:val="005E2FED"/>
    <w:rsid w:val="005F71F2"/>
    <w:rsid w:val="0061685F"/>
    <w:rsid w:val="00643B75"/>
    <w:rsid w:val="006E1BB8"/>
    <w:rsid w:val="007870D1"/>
    <w:rsid w:val="007A3E9B"/>
    <w:rsid w:val="007C6E8B"/>
    <w:rsid w:val="007D17D1"/>
    <w:rsid w:val="00892F95"/>
    <w:rsid w:val="008B6F3F"/>
    <w:rsid w:val="008D13A0"/>
    <w:rsid w:val="009170C6"/>
    <w:rsid w:val="009B1DD8"/>
    <w:rsid w:val="009C41A4"/>
    <w:rsid w:val="009C4CB2"/>
    <w:rsid w:val="00AB1F6F"/>
    <w:rsid w:val="00B410D8"/>
    <w:rsid w:val="00B9427F"/>
    <w:rsid w:val="00B95EC5"/>
    <w:rsid w:val="00B9607D"/>
    <w:rsid w:val="00BC082E"/>
    <w:rsid w:val="00BD32B3"/>
    <w:rsid w:val="00C05871"/>
    <w:rsid w:val="00C26605"/>
    <w:rsid w:val="00C50938"/>
    <w:rsid w:val="00CE6F18"/>
    <w:rsid w:val="00D06AEF"/>
    <w:rsid w:val="00DD1021"/>
    <w:rsid w:val="00E12659"/>
    <w:rsid w:val="00EE5442"/>
    <w:rsid w:val="00F26DBD"/>
    <w:rsid w:val="00F41E57"/>
    <w:rsid w:val="00F53EF1"/>
    <w:rsid w:val="00F642A9"/>
    <w:rsid w:val="00F75842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71F2"/>
  </w:style>
  <w:style w:type="paragraph" w:styleId="berschrift1">
    <w:name w:val="heading 1"/>
    <w:basedOn w:val="Standard"/>
    <w:next w:val="Standard"/>
    <w:qFormat/>
    <w:rsid w:val="005F71F2"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5F71F2"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5F71F2"/>
    <w:pPr>
      <w:keepNext/>
      <w:tabs>
        <w:tab w:val="num" w:pos="2484"/>
      </w:tabs>
      <w:outlineLvl w:val="2"/>
    </w:pPr>
    <w:rPr>
      <w:rFonts w:ascii="Arial" w:hAnsi="Arial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71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71F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5F71F2"/>
    <w:rPr>
      <w:rFonts w:ascii="Arial" w:hAnsi="Arial"/>
      <w:sz w:val="22"/>
    </w:rPr>
  </w:style>
  <w:style w:type="character" w:styleId="Seitenzahl">
    <w:name w:val="page number"/>
    <w:basedOn w:val="Absatz-Standardschriftart"/>
    <w:rsid w:val="005F71F2"/>
  </w:style>
  <w:style w:type="paragraph" w:styleId="Sprechblasentext">
    <w:name w:val="Balloon Text"/>
    <w:basedOn w:val="Standard"/>
    <w:semiHidden/>
    <w:rsid w:val="009B1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71F2"/>
  </w:style>
  <w:style w:type="paragraph" w:styleId="berschrift1">
    <w:name w:val="heading 1"/>
    <w:basedOn w:val="Standard"/>
    <w:next w:val="Standard"/>
    <w:qFormat/>
    <w:rsid w:val="005F71F2"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5F71F2"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5F71F2"/>
    <w:pPr>
      <w:keepNext/>
      <w:tabs>
        <w:tab w:val="num" w:pos="2484"/>
      </w:tabs>
      <w:outlineLvl w:val="2"/>
    </w:pPr>
    <w:rPr>
      <w:rFonts w:ascii="Arial" w:hAnsi="Arial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71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71F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5F71F2"/>
    <w:rPr>
      <w:rFonts w:ascii="Arial" w:hAnsi="Arial"/>
      <w:sz w:val="22"/>
    </w:rPr>
  </w:style>
  <w:style w:type="character" w:styleId="Seitenzahl">
    <w:name w:val="page number"/>
    <w:basedOn w:val="Absatz-Standardschriftart"/>
    <w:rsid w:val="005F71F2"/>
  </w:style>
  <w:style w:type="paragraph" w:styleId="Sprechblasentext">
    <w:name w:val="Balloon Text"/>
    <w:basedOn w:val="Standard"/>
    <w:semiHidden/>
    <w:rsid w:val="009B1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2709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Zukunftswerkstatt</vt:lpstr>
    </vt:vector>
  </TitlesOfParts>
  <Company>Kreisverwaltung Recklinghausen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Zukunftswerkstatt</dc:title>
  <dc:creator>u503015</dc:creator>
  <cp:lastModifiedBy>Carlsson, Astrid</cp:lastModifiedBy>
  <cp:revision>8</cp:revision>
  <cp:lastPrinted>2015-05-18T10:14:00Z</cp:lastPrinted>
  <dcterms:created xsi:type="dcterms:W3CDTF">2014-04-09T09:05:00Z</dcterms:created>
  <dcterms:modified xsi:type="dcterms:W3CDTF">2018-06-05T06:58:00Z</dcterms:modified>
</cp:coreProperties>
</file>